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907C">
      <w:pPr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Plán výchovy a péče Dětské skupiny Berušky </w:t>
      </w:r>
    </w:p>
    <w:p w14:paraId="05BEE0F1">
      <w:pPr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EE0000"/>
          <w:sz w:val="28"/>
          <w:szCs w:val="28"/>
          <w:u w:val="single"/>
        </w:rPr>
        <w:t>(dále jen Dětská skupina nebo DS)</w:t>
      </w:r>
    </w:p>
    <w:p w14:paraId="4B60B072"/>
    <w:p w14:paraId="5D49D642">
      <w:pPr>
        <w:pStyle w:val="31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Všeobecné informace </w:t>
      </w:r>
    </w:p>
    <w:p w14:paraId="570F87FF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dětské skupiny: Dětská skupina Berušky </w:t>
      </w:r>
    </w:p>
    <w:p w14:paraId="0BC72322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Zřizovatel:     Obec Záchlumí</w:t>
      </w:r>
    </w:p>
    <w:p w14:paraId="1A3CEBD0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Záchlumí 17, 349 01 Záchlumí</w:t>
      </w:r>
    </w:p>
    <w:p w14:paraId="46CEA595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IČO:</w:t>
      </w:r>
    </w:p>
    <w:p w14:paraId="2AB9B71E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Starosta: Karolína Miltová</w:t>
      </w:r>
    </w:p>
    <w:p w14:paraId="19B42274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48F4BEAA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Provozovatel: Mateřská škola Záchlumí, okres Tachov, příspěvková organizace</w:t>
      </w:r>
    </w:p>
    <w:p w14:paraId="13714909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Záchlumí č.p. 1, 349 01 Záchlumí</w:t>
      </w:r>
    </w:p>
    <w:p w14:paraId="054D6F65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IČO: 13975285</w:t>
      </w:r>
    </w:p>
    <w:p w14:paraId="515E79A5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kapacita: 20 dětí </w:t>
      </w:r>
    </w:p>
    <w:p w14:paraId="090B2D22">
      <w:pPr>
        <w:pStyle w:val="31"/>
        <w:spacing w:line="360" w:lineRule="auto"/>
        <w:ind w:left="4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zahájení provozu: 5. 2026</w:t>
      </w:r>
      <w:r>
        <w:rPr>
          <w:sz w:val="24"/>
          <w:szCs w:val="24"/>
        </w:rPr>
        <w:t xml:space="preserve"> </w:t>
      </w:r>
    </w:p>
    <w:p w14:paraId="1B6BF4B7">
      <w:pPr>
        <w:pStyle w:val="31"/>
        <w:ind w:left="408"/>
        <w:rPr>
          <w:sz w:val="24"/>
          <w:szCs w:val="24"/>
        </w:rPr>
      </w:pPr>
    </w:p>
    <w:p w14:paraId="74AB8415">
      <w:pPr>
        <w:pStyle w:val="31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Zaměření a cíle </w:t>
      </w:r>
    </w:p>
    <w:p w14:paraId="0198F677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Péče a výchova v Dětské skupině Berušky probíhá v úzké spolupráci se zákonnými zástupci dětí a pečujícími osobami (dále jen pečovatelky). Zaměstnanci DS komunikují se zákonnými zástupci dětí otevřeně a vstřícně, zachovávají mlčenlivost a spolupráci se zákonnými zástupci vítají. </w:t>
      </w:r>
    </w:p>
    <w:p w14:paraId="4A41206E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Důležitá je vzájemná úcta a důvěra mezi všemi zúčastněnými. Výchovná a pečující činnost v Dětské skupině klade důraz na přirozený přechod z rodiny do sociálně širší skupiny lidí. Zaměstnanci DS vytvářejí dětem bezpečné a příjemné prostředí založené na přístupu, který respektuje individuální potřeby dětí. Pro děti připravujeme podnětné prostředí a aktivity, které vedou k ucelenému a smysluplnému poznávání nejbližšího světa kolem nás, učíme děti mezi sebou spolupracovat a zároveň poznávat hranice druhého. </w:t>
      </w:r>
    </w:p>
    <w:p w14:paraId="121980CD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dětí se zaměřuje na všechny složky výchovy – rozumovou, pracovní, mravní, estetickou a tělesnou. </w:t>
      </w:r>
    </w:p>
    <w:p w14:paraId="754ACBDE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5E0D69D3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38BFF9FA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5876FCBC">
      <w:pPr>
        <w:pStyle w:val="31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Děti se specifickými potřebami</w:t>
      </w:r>
      <w:r>
        <w:t xml:space="preserve"> </w:t>
      </w:r>
    </w:p>
    <w:p w14:paraId="6263183B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Dětské skupiny lze přijmout děti se specifickými vzdělávacími potřebami, poskytovatel si však vyhrazuje právo specifické potřeby dítěte a podmínky projednat nejprve s rodiči, případně s odborníky, a pokud je Dětská skupina nebude schopna naplnit, poskytovatel je oprávněn dítě nepřijmout. Pokud je Dětská skupina schopna péči o dítě se specifickými potřebami zajistit, poskytuje zákonným zástupcům dítěte průběžnou podporu (konzultuje s nimi průběh adaptace, nutné vybavení, organizaci, prospívání dítěte apod.). </w:t>
      </w:r>
    </w:p>
    <w:p w14:paraId="7DD020FF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Dětská skupina si ve smlouvě se zákonnými zástupci vyhrazuje zkušební dobu pro docházku dětí v předem určené délce, a to pro možnost posouzení, zda dítěti docházka prospívá, příp. zda prospívá také ostatním dětem. </w:t>
      </w:r>
    </w:p>
    <w:p w14:paraId="068D3B5A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ukáže, že pro dítě bude vhodnější péče ve speciální instituci, je nezbytná citlivá komunikace vůči zákonným zástupcům i dítěti. </w:t>
      </w:r>
    </w:p>
    <w:p w14:paraId="4084FEE7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sz w:val="24"/>
          <w:szCs w:val="24"/>
        </w:rPr>
        <w:t>Dětská skupina se na příchod dítěte se specifickými potřebami předem připraví – pečující osoby předem zjišťují informace, dále se vzdělávají a konzultují specifické potřeby dítěte s odborníky.</w:t>
      </w:r>
      <w:r>
        <w:t xml:space="preserve"> </w:t>
      </w:r>
    </w:p>
    <w:p w14:paraId="78CB898C">
      <w:pPr>
        <w:pStyle w:val="31"/>
        <w:spacing w:line="360" w:lineRule="auto"/>
        <w:ind w:left="408"/>
        <w:jc w:val="both"/>
      </w:pPr>
    </w:p>
    <w:p w14:paraId="1BEC281F">
      <w:pPr>
        <w:pStyle w:val="3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Podmínky péče o dítě v Dětské skupině </w:t>
      </w:r>
    </w:p>
    <w:p w14:paraId="601008B0">
      <w:pPr>
        <w:spacing w:line="360" w:lineRule="auto"/>
        <w:ind w:left="48" w:firstLine="36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Věcné podmínky:</w:t>
      </w:r>
      <w:r>
        <w:t xml:space="preserve"> </w:t>
      </w:r>
    </w:p>
    <w:p w14:paraId="36385CF0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Prostory určené pro Dětskou skupinu se nachází v samostatném pavilónu budovy Mateřské školy Záchlumí, okres Tachov, příspěvková organizace, Záchlumí č.p. 1, Záchlumí, 349 01. Dětem je zde k dispozici podnětné prostředí podporující estetiku vnímání dítěte:</w:t>
      </w:r>
    </w:p>
    <w:p w14:paraId="0E9A06CC">
      <w:pPr>
        <w:pStyle w:val="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denní místnost (třída) určená pro pobyt a hru, která je zcela nově vybavena nábytkem a hračkami s respektem k individuálním potřebám dětí, podporující estetiku a všestranný rozvoj každého z dětí. </w:t>
      </w:r>
    </w:p>
    <w:p w14:paraId="164B8937">
      <w:pPr>
        <w:pStyle w:val="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Nechybí zde ani prostor určený pro relaxaci dětí – ložnice, která je vybavena vhodnými lehátky a matracemi. Prostředí ložnice dětí navozuje klid, usebrání se a prostory potřebné k relaxaci. </w:t>
      </w:r>
    </w:p>
    <w:p w14:paraId="71ECB930">
      <w:pPr>
        <w:pStyle w:val="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hlavním vstupu do pavilonu Dětské skupiny uvítá děti šatna, ve které mají své místo na odkládání oděvů a obuvi. Šatna je také místem, kde se mohou pochlubit svými velkými uměleckými díly. </w:t>
      </w:r>
    </w:p>
    <w:p w14:paraId="416C814E">
      <w:pPr>
        <w:pStyle w:val="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šatny je přístup na sociální zařízení dětí, které splňuje všechny potřebné náležitosti (sprchový kout, umyvadla dětí, záchodové mísy aj.) jsou přizpůsobeny výškovým potřebám dětí a splňují všechny požadované hygienické normy. </w:t>
      </w:r>
    </w:p>
    <w:p w14:paraId="06FBCAF0">
      <w:pPr>
        <w:pStyle w:val="3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Nechybí zde ani sociální místnost pro zaměstnance Dětské skupiny.</w:t>
      </w:r>
    </w:p>
    <w:p w14:paraId="7572284D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Dětské skupiny je schválen hygienickou stanicí a odpovídá potřebám dětí předškolního věku. K pobytu venku slouží dětem školní zahrada s novými hracími prvky a hřištěm, které podporuje všestranný rozvoj dítěte, včetně estetického vnímání.</w:t>
      </w:r>
    </w:p>
    <w:p w14:paraId="0687D7A9">
      <w:pPr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Přihlásit dítě do Dětské skupiny lze kdykoliv během roku. Rozhodující je volná kapacita zařízení, která je stanovena na počet 20 dětí v jeden okamžik. </w:t>
      </w:r>
    </w:p>
    <w:p w14:paraId="560B843F">
      <w:pPr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Úhrada nákladů: </w:t>
      </w:r>
    </w:p>
    <w:p w14:paraId="381D811F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péče o dítě v Dětské skupině je poskytována úplatně (dále jen úplata), která nezahrnuje poplatek za stravování. Stravování je hrazeno samostatnou úplatou. Výše úplaty a ceny za stravování jsou stanoveny v Ceníku Dětské skupiny. </w:t>
      </w:r>
    </w:p>
    <w:p w14:paraId="20457C44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záznamy týkající se poskytování služby péče o dítě jsou vedeny odděleně od ostatních účetních záznamů. </w:t>
      </w:r>
    </w:p>
    <w:p w14:paraId="60B8997E">
      <w:pPr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Stravování: </w:t>
      </w:r>
    </w:p>
    <w:p w14:paraId="657BF962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se stravují v denní místnosti (herně). Strava dětí se řídí zásadami správné výživy (spotřební koš). Veškerá strava je připravována v kuchyni školní jídelny Mateřské školy Záchlumí, okres Tachov, příspěvkové organizace. Svačiny, polévku i hlavní jídlo k výdeji připravuje kuchařka, na talíře jídlo vydávají pečující osoby, dítě má právo žádat o množství jídla. Děti nejsou v žádném případě do jídla nuceny. Při obědě a je-li to potřeba děti používají dle možnosti příbory. Pečující osoby vedou děti k samostatnosti, ovšem pokud je třeba, dětem s konzumací stravy pomáhají. </w:t>
      </w:r>
    </w:p>
    <w:p w14:paraId="7486B508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23CCBAE1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5C7E9B90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7B0D77">
      <w:pPr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Pitný režim: </w:t>
      </w:r>
    </w:p>
    <w:p w14:paraId="2BACEDA6">
      <w:pPr>
        <w:spacing w:line="360" w:lineRule="auto"/>
        <w:ind w:left="4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 celý den jsou dětem k dispozici tekutiny, děti tak mají možnost se napít dle své vlastní potřeby. Na přijímání tekutin dětmi dohlížejí pečující osoby, které samy děti k pitnému režimu několikrát denně aktivně pobízejí. </w:t>
      </w:r>
    </w:p>
    <w:p w14:paraId="57B7FFEB">
      <w:pPr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Psychosociální podmínky: </w:t>
      </w:r>
    </w:p>
    <w:p w14:paraId="25AD2C1F">
      <w:pPr>
        <w:spacing w:line="360" w:lineRule="auto"/>
        <w:ind w:left="408"/>
        <w:jc w:val="both"/>
      </w:pPr>
      <w:r>
        <w:rPr>
          <w:rFonts w:ascii="Times New Roman" w:hAnsi="Times New Roman" w:cs="Times New Roman"/>
          <w:sz w:val="24"/>
          <w:szCs w:val="24"/>
        </w:rPr>
        <w:t>Ke každému dítěti přistupujeme individuálně, s ohledem na jeho potřeby a věk. Podporujeme zdravé sebevědomí dětí a vedeme děti postupně k samostatnosti. Učíme děti říct si, o to, co potřebují a respektujeme jejich pocity a emoce. S dětmi máme partnerský vztah, a to samé očekáváme od zákonných zástupců dětí.</w:t>
      </w:r>
      <w:r>
        <w:t xml:space="preserve"> </w:t>
      </w:r>
    </w:p>
    <w:p w14:paraId="6BC26003">
      <w:pPr>
        <w:spacing w:line="360" w:lineRule="auto"/>
        <w:ind w:left="4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Partnerství:</w:t>
      </w:r>
      <w:r>
        <w:rPr>
          <w:sz w:val="24"/>
          <w:szCs w:val="24"/>
        </w:rPr>
        <w:t xml:space="preserve"> </w:t>
      </w:r>
    </w:p>
    <w:p w14:paraId="729196C8">
      <w:pPr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Plánujeme spolupráci s místními spolky a organizacemi, tak abychom zajistili dětem pestrý program a pomohli objevovat svět v jejich přirozeném prostředí.</w:t>
      </w:r>
    </w:p>
    <w:p w14:paraId="0914104D">
      <w:pPr>
        <w:pStyle w:val="3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Organizace výchovy a péče a Časové uspořádání dne: </w:t>
      </w:r>
    </w:p>
    <w:p w14:paraId="4A2C6AF2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průběhu dne se snažíme střídat činnosti a aktivity, při kterých děti svobodně projevují svou individualitu a osobnost a při kterých získávají první sociální zkušenosti. Jednotlivé činnosti a aktivity v uspořádání dne jsou poměrně pevné, dětem jejich pravidelné dodržování přináší pocit bezpečí, jistoty a pohody. Časy se mohou v jednotlivých dnech nepatrně lišit, neboť reagujeme na konkrétní individuální možnosti a potřeby dětí. Do denního uspořádání zařazujeme pobyt dětí na čerstvém vzduchu v maximálním možném rozsahu s respektem na aktuální roční období a momentální počasí. </w:t>
      </w:r>
    </w:p>
    <w:p w14:paraId="31813EA6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sz w:val="24"/>
          <w:szCs w:val="24"/>
        </w:rPr>
        <w:t>K vycházkám využíváme místních příležitostí, za příznivého počasí využíváme nově vybudované dětské hřiště s ohledem na bezpečnost dětí. V letních měsících část výchovné činnosti přenášíme do venkovního prostředí.</w:t>
      </w:r>
      <w:r>
        <w:t xml:space="preserve"> </w:t>
      </w:r>
    </w:p>
    <w:p w14:paraId="1A42D6F4">
      <w:pPr>
        <w:pStyle w:val="31"/>
        <w:spacing w:line="360" w:lineRule="auto"/>
        <w:ind w:left="408"/>
        <w:jc w:val="both"/>
      </w:pPr>
    </w:p>
    <w:p w14:paraId="1ACB3253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Uspořádání dne</w:t>
      </w:r>
    </w:p>
    <w:p w14:paraId="6AA4BACD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7:00 – 08.00 scházení dětí, volná hra </w:t>
      </w:r>
    </w:p>
    <w:p w14:paraId="66151B8D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08.30 – 08.40 úklid hraček, ranní kruh, pohybová aktivita </w:t>
      </w:r>
    </w:p>
    <w:p w14:paraId="65C54FF8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08.40 – 09.10 hygiena, dopolední svačina </w:t>
      </w:r>
    </w:p>
    <w:p w14:paraId="6FF43F00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09.10 – 09.30 komunitní kruh, řízená činnost </w:t>
      </w:r>
    </w:p>
    <w:p w14:paraId="124AAACA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– 11.30 hygiena, pobyt venku, volná hra </w:t>
      </w:r>
    </w:p>
    <w:p w14:paraId="2BE98509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12.15 hygiena, oběd </w:t>
      </w:r>
    </w:p>
    <w:p w14:paraId="265BE319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 – 14.00 hygiena, odpolední klid, spánek, klidová činnost </w:t>
      </w:r>
    </w:p>
    <w:p w14:paraId="34AF6E82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 – 14.30 hygiena, odpolední svačina </w:t>
      </w:r>
    </w:p>
    <w:p w14:paraId="5EA0E364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15.00 hygiena, volná hra, rozcházení dětí </w:t>
      </w:r>
    </w:p>
    <w:p w14:paraId="09EDF8FE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741A6AA8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Vyzvedávání děti s dopoledním pobytem– mezi 11.50 – 12.15 hod. </w:t>
      </w:r>
    </w:p>
    <w:p w14:paraId="104A5943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sz w:val="24"/>
          <w:szCs w:val="24"/>
        </w:rPr>
        <w:t>Vyzvedávání dětí s celodenním pobytem – mezi 14.15 -15.00 hod.</w:t>
      </w:r>
      <w:r>
        <w:t xml:space="preserve"> </w:t>
      </w:r>
    </w:p>
    <w:p w14:paraId="694C59AE">
      <w:pPr>
        <w:pStyle w:val="31"/>
        <w:spacing w:line="360" w:lineRule="auto"/>
        <w:ind w:left="408"/>
        <w:jc w:val="both"/>
      </w:pPr>
    </w:p>
    <w:p w14:paraId="1BF35068">
      <w:pPr>
        <w:pStyle w:val="31"/>
        <w:spacing w:line="360" w:lineRule="auto"/>
        <w:ind w:left="408"/>
        <w:jc w:val="both"/>
      </w:pPr>
    </w:p>
    <w:p w14:paraId="2C7F88A6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Způsob práce s dětmi:</w:t>
      </w:r>
      <w:r>
        <w:t xml:space="preserve"> </w:t>
      </w:r>
    </w:p>
    <w:p w14:paraId="79A8675F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 tomu, že se jedná o věkově smíšenou skupinu dětí, denní režim je plněn s ohledem na individuální potřeby dětí a jejich věk. Střídá se volná hra dětí, řízená činnost a doba odpočinku, vždy se vychází z potřeb jednotlivých dětí a jejich rozvojových možností. Do aktivit a činností Dětské skupiny zařazujeme mimo jiné i skupinové činnosti. </w:t>
      </w:r>
    </w:p>
    <w:p w14:paraId="32979973">
      <w:pPr>
        <w:pStyle w:val="31"/>
        <w:spacing w:line="360" w:lineRule="auto"/>
        <w:ind w:left="408"/>
        <w:jc w:val="both"/>
      </w:pPr>
    </w:p>
    <w:p w14:paraId="7A49F681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Řízení a personální zajištění dětské skupiny: </w:t>
      </w:r>
    </w:p>
    <w:p w14:paraId="78FE33E1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Dětskou skupinu provozuje Mateřská škola Záchlumí, okres Tachov, příspěvková organizace, o děti pečují tři kvalifikované pečující osoby v závislosti na počtu a věku dětí. </w:t>
      </w:r>
    </w:p>
    <w:p w14:paraId="2406247D">
      <w:pPr>
        <w:pStyle w:val="31"/>
        <w:spacing w:line="360" w:lineRule="auto"/>
        <w:ind w:left="408"/>
        <w:jc w:val="both"/>
      </w:pPr>
    </w:p>
    <w:p w14:paraId="49A57B87">
      <w:pPr>
        <w:pStyle w:val="31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Formy a činnosti výchovy a péče</w:t>
      </w:r>
      <w:r>
        <w:t xml:space="preserve"> </w:t>
      </w:r>
    </w:p>
    <w:p w14:paraId="1E3CBCBE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Základem uspořádání dne je pravidelné střídání volných a různorodých řízených aktivit, doby stravování a doby odpočinku. Je důležité, aby se dítě cítilo v jasně strukturovaném prostředí bezpečně a jistě, mělo přiměřený počet podnětů.</w:t>
      </w:r>
    </w:p>
    <w:p w14:paraId="78DA2947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sz w:val="24"/>
          <w:szCs w:val="24"/>
        </w:rPr>
        <w:t>Předvídatelnost a pravidelnost jednotlivých aktivit pomáhá k adaptaci dítěte, jeho celkové spokojenosti, rozvoji samostatnosti i psychosociálnímu vývoji.</w:t>
      </w:r>
      <w:r>
        <w:t xml:space="preserve"> </w:t>
      </w:r>
    </w:p>
    <w:p w14:paraId="7E625DA0">
      <w:pPr>
        <w:pStyle w:val="31"/>
        <w:spacing w:line="360" w:lineRule="auto"/>
        <w:ind w:left="408"/>
        <w:jc w:val="both"/>
      </w:pPr>
    </w:p>
    <w:p w14:paraId="629A4409">
      <w:pPr>
        <w:pStyle w:val="31"/>
        <w:spacing w:line="360" w:lineRule="auto"/>
        <w:ind w:left="4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Aktivity v dětské skupině:</w:t>
      </w:r>
      <w:r>
        <w:t xml:space="preserve"> </w:t>
      </w:r>
    </w:p>
    <w:p w14:paraId="1B1D18B8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pohybové</w:t>
      </w:r>
      <w:r>
        <w:rPr>
          <w:rFonts w:ascii="Times New Roman" w:hAnsi="Times New Roman" w:cs="Times New Roman"/>
          <w:sz w:val="24"/>
          <w:szCs w:val="24"/>
        </w:rPr>
        <w:t xml:space="preserve"> – rozvoj jemné i hrubé motoriky, podpora fyzické zdatnosti, denně dostatečné zařazování pohybu při spontánních hrách a pohybu venku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AEE2C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hudební</w:t>
      </w:r>
      <w:r>
        <w:rPr>
          <w:rFonts w:ascii="Times New Roman" w:hAnsi="Times New Roman" w:cs="Times New Roman"/>
          <w:sz w:val="24"/>
          <w:szCs w:val="24"/>
        </w:rPr>
        <w:t xml:space="preserve"> – podpora vrozených hudebních předpokladů dětí, koordinace pohybu podle hudby, osvojování písní, seznamování se s hudebními nástroji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3DA22EE8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výtvarné a rukodělné</w:t>
      </w:r>
      <w:r>
        <w:rPr>
          <w:rFonts w:ascii="Times New Roman" w:hAnsi="Times New Roman" w:cs="Times New Roman"/>
          <w:sz w:val="24"/>
          <w:szCs w:val="24"/>
        </w:rPr>
        <w:t xml:space="preserve"> – rozvíjení tvořivosti, představivosti, jemné motoriky prstů a ruky, poznávání různých materiálů, seznámení se s výtvarnými technikami i výtvarnými díly, vnímání krásy, což vede k rozvoji estetického citu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80A8C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rozvoj rozumových a poznávacích schopností</w:t>
      </w:r>
      <w:r>
        <w:rPr>
          <w:rFonts w:ascii="Times New Roman" w:hAnsi="Times New Roman" w:cs="Times New Roman"/>
          <w:sz w:val="24"/>
          <w:szCs w:val="24"/>
        </w:rPr>
        <w:t xml:space="preserve"> – děti si osvojují poznatky z přírodních, společenských a technických věd formou her nebo přímým pozorováním, rozvíjí své organizační dovednosti a schopnost orientace v okolí, učí se činnosti směřující k ochraně zdraví a osobního bezpečí a činnosti k prevenci úrazů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BB8F9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rozvoj jazykových schopností</w:t>
      </w:r>
      <w:r>
        <w:rPr>
          <w:rFonts w:ascii="Times New Roman" w:hAnsi="Times New Roman" w:cs="Times New Roman"/>
          <w:sz w:val="24"/>
          <w:szCs w:val="24"/>
        </w:rPr>
        <w:t xml:space="preserve"> – řečová a rytmická cvičení, vyprávění, rozhovory, slovní hádanky, poslech pohádek a příběhů vedou k rozšíření slovní zásoby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8767F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rozvoj citového a mravního vývoje</w:t>
      </w:r>
      <w:r>
        <w:rPr>
          <w:rFonts w:ascii="Times New Roman" w:hAnsi="Times New Roman" w:cs="Times New Roman"/>
          <w:sz w:val="24"/>
          <w:szCs w:val="24"/>
        </w:rPr>
        <w:t xml:space="preserve"> – děti se učí bezpečně projevit svůj názor, zhodnotit svou činnost, učí se respektovat druhé, dodržovat společná pravidla a učí se rozumět svým emocím, vyjadřovat je a zvládat je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A2068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pobyt venku</w:t>
      </w:r>
      <w:r>
        <w:t xml:space="preserve"> – </w:t>
      </w:r>
      <w:r>
        <w:rPr>
          <w:rFonts w:ascii="Times New Roman" w:hAnsi="Times New Roman" w:cs="Times New Roman"/>
          <w:sz w:val="24"/>
          <w:szCs w:val="24"/>
        </w:rPr>
        <w:t>dopoledne dle počasí na školní zahradě nebo vycházka v okolí, pečující osoby zodpovídají za bezpečnost dětí, kterou zajistí zejména promyšlenou organizací jednotlivých činností, kontrolují technický stav herních prvků, při vycházkách zajišťují bezpečnou chůzi, prověřují každé místo v přírodě, kde si děti hrají, se skupinou jsou venku vždy minimálně 2 pečující osoby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3B97EBAF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spontánní činnosti </w:t>
      </w:r>
      <w:r>
        <w:rPr>
          <w:rFonts w:ascii="Times New Roman" w:hAnsi="Times New Roman" w:cs="Times New Roman"/>
          <w:sz w:val="24"/>
          <w:szCs w:val="24"/>
        </w:rPr>
        <w:t>– probíhají celý den, prolínají se s činnostmi řízenými pečujícími osobami ve vyváženém poměru se zřetelem na individuální potřeby dětí, které při nich mají možnost zkoumat svět bez rušivých zásahů a plnit úkoly, které si samy vymyslely, což přispívá k rozvoji inteligence, fantazie a osvojení schopnosti zabavit se samy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D8361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individuální práce s dětm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je zařazována dle potřeby jednotlivých dětí, myslíme na vývojová specifika různě starých dětí, zohledňujeme vývojový princip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6F162BCE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odpočinek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– </w:t>
      </w:r>
      <w:r>
        <w:rPr>
          <w:rFonts w:ascii="Times New Roman" w:hAnsi="Times New Roman" w:cs="Times New Roman"/>
          <w:sz w:val="24"/>
          <w:szCs w:val="24"/>
        </w:rPr>
        <w:t>dětem k odpolednímu odpočinku slouží prostory ložnice, kde jsou připravena lehátka. Odpočinek vychází z individuálních potřeb dětí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156EE4AB">
      <w:pPr>
        <w:pStyle w:val="3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stravování</w:t>
      </w:r>
      <w:r>
        <w:t xml:space="preserve"> – </w:t>
      </w:r>
      <w:r>
        <w:rPr>
          <w:rFonts w:ascii="Times New Roman" w:hAnsi="Times New Roman" w:cs="Times New Roman"/>
          <w:sz w:val="24"/>
          <w:szCs w:val="24"/>
        </w:rPr>
        <w:t>řídí se zásadami správné výživy,</w:t>
      </w:r>
      <w:r>
        <w:t xml:space="preserve"> </w:t>
      </w:r>
      <w:r>
        <w:rPr>
          <w:rFonts w:hint="default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probíhá v režimu: svačina-oběd-svačina, pitný režim je vždy dětem k dispozici během celého dne, děti jsou povzbuzovány k samostatnosti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585782D0">
      <w:pPr>
        <w:pStyle w:val="31"/>
        <w:numPr>
          <w:ilvl w:val="0"/>
          <w:numId w:val="0"/>
        </w:numPr>
        <w:spacing w:line="360" w:lineRule="auto"/>
        <w:ind w:left="816" w:leftChars="0"/>
        <w:jc w:val="both"/>
        <w:rPr>
          <w:rFonts w:ascii="Times New Roman" w:hAnsi="Times New Roman" w:cs="Times New Roman"/>
          <w:sz w:val="24"/>
          <w:szCs w:val="24"/>
        </w:rPr>
      </w:pPr>
    </w:p>
    <w:p w14:paraId="3BB2FA01">
      <w:pPr>
        <w:pStyle w:val="31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Charakteristika a hlavní cíle plánu výchovy a péče</w:t>
      </w:r>
      <w:r>
        <w:t xml:space="preserve"> </w:t>
      </w:r>
    </w:p>
    <w:p w14:paraId="1576B903">
      <w:pPr>
        <w:pStyle w:val="31"/>
        <w:spacing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Prací v DS chceme především dosáhnout: </w:t>
      </w:r>
    </w:p>
    <w:p w14:paraId="275B7FB6">
      <w:pPr>
        <w:pStyle w:val="3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rozvoje schopností dítěte </w:t>
      </w:r>
    </w:p>
    <w:p w14:paraId="462DCBD3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rozvoje kulturních a společenských návyků </w:t>
      </w:r>
    </w:p>
    <w:p w14:paraId="73D91833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rozvoje hygienických návyků </w:t>
      </w:r>
    </w:p>
    <w:p w14:paraId="2B0C3A74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formování osobnosti dítěte </w:t>
      </w:r>
    </w:p>
    <w:p w14:paraId="67325F2E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bezproblémové adaptace dítěte </w:t>
      </w:r>
    </w:p>
    <w:p w14:paraId="7C5054EB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socializace dětí ve skupině, </w:t>
      </w:r>
    </w:p>
    <w:p w14:paraId="38EC87E4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kooperace mezi nimi </w:t>
      </w:r>
    </w:p>
    <w:p w14:paraId="7FF1C7C4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 komunikace a řečových dovedností </w:t>
      </w:r>
    </w:p>
    <w:p w14:paraId="2E3EED6D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osvojení bezpečného chování </w:t>
      </w:r>
    </w:p>
    <w:p w14:paraId="61B3BB1E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vytváření pozitivního vztahu k přírodě </w:t>
      </w:r>
    </w:p>
    <w:p w14:paraId="6F8AB124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osvojování zásad zdravého životního stylu </w:t>
      </w:r>
    </w:p>
    <w:p w14:paraId="306AE787">
      <w:pPr>
        <w:pStyle w:val="3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doplnění rodinné výchovy </w:t>
      </w:r>
    </w:p>
    <w:p w14:paraId="0C3B5738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 výchovné činnosti tvoří zejména tyto oblasti: </w:t>
      </w:r>
    </w:p>
    <w:p w14:paraId="64E9E148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 kolem nás (rodina, kamarádi, bydliště, dětská skupina). </w:t>
      </w:r>
    </w:p>
    <w:p w14:paraId="3B0784D1">
      <w:pPr>
        <w:spacing w:line="360" w:lineRule="auto"/>
        <w:ind w:left="76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Život v ročních obdobích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(přirozené sledování koloběhu přírody, změn v přírodě...)</w:t>
      </w:r>
    </w:p>
    <w:p w14:paraId="6A76ADEC">
      <w:pPr>
        <w:spacing w:line="360" w:lineRule="auto"/>
        <w:ind w:left="76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Lidské tělo, smysly, vlastnosti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(seznamování se se svým tělem, emocemi, nápady...)</w:t>
      </w:r>
    </w:p>
    <w:p w14:paraId="634BCCAF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Příroda kolem nás (živý i neživý svět kolem nás). </w:t>
      </w:r>
    </w:p>
    <w:p w14:paraId="6A9DC95C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Cestování (dopravní prostředky, kontinenty). </w:t>
      </w:r>
    </w:p>
    <w:p w14:paraId="15ECB998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lidé dělají (profese, sport, kultura). </w:t>
      </w:r>
    </w:p>
    <w:p w14:paraId="41EE9F6B">
      <w:pPr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019BFF1A">
      <w:pPr>
        <w:spacing w:line="360" w:lineRule="auto"/>
        <w:ind w:left="768"/>
        <w:jc w:val="both"/>
      </w:pPr>
      <w:r>
        <w:rPr>
          <w:rFonts w:ascii="Times New Roman" w:hAnsi="Times New Roman" w:cs="Times New Roman"/>
          <w:sz w:val="24"/>
          <w:szCs w:val="24"/>
        </w:rPr>
        <w:t>Kompetence, které děti získají z těchto stanovených oblastí, budou rozvíjeny především činnostmi hudebními, výtvarnými, pohybovými, dramatickými, rozumovými, jazykovými a poznávacími. Oblasti se v rámci celého roku prolínají, vycházejí z potřeb dětí, věku dětí a jejich rozvojových možností.</w:t>
      </w:r>
      <w:r>
        <w:t xml:space="preserve"> </w:t>
      </w:r>
    </w:p>
    <w:p w14:paraId="2B71CF6D">
      <w:pPr>
        <w:numPr>
          <w:ilvl w:val="0"/>
          <w:numId w:val="1"/>
        </w:numPr>
        <w:spacing w:line="360" w:lineRule="auto"/>
        <w:ind w:left="408" w:leftChars="0" w:hanging="360" w:firstLineChars="0"/>
        <w:jc w:val="both"/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Tematické celky plánu výchovy a péče</w:t>
      </w:r>
      <w:r>
        <w:t xml:space="preserve"> </w:t>
      </w:r>
    </w:p>
    <w:p w14:paraId="05693A7B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Září</w:t>
      </w:r>
      <w:r>
        <w:rPr>
          <w:rFonts w:hint="default" w:ascii="Times New Roman" w:hAnsi="Times New Roman" w:cs="Times New Roman"/>
          <w:sz w:val="24"/>
          <w:szCs w:val="24"/>
        </w:rPr>
        <w:t xml:space="preserve"> : Poznáváme se navzájem, své okolí, plody přírody, sv. Václav </w:t>
      </w:r>
    </w:p>
    <w:p w14:paraId="3B55BC2E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Říjen</w:t>
      </w:r>
      <w:r>
        <w:rPr>
          <w:rFonts w:hint="default" w:ascii="Times New Roman" w:hAnsi="Times New Roman" w:cs="Times New Roman"/>
          <w:sz w:val="24"/>
          <w:szCs w:val="24"/>
        </w:rPr>
        <w:t xml:space="preserve">: Barvy podzimu, tvoření z plodů, já a moje tělo, lidské vlastnosti, </w:t>
      </w:r>
    </w:p>
    <w:p w14:paraId="22AE4A51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emoce </w:t>
      </w:r>
    </w:p>
    <w:p w14:paraId="3352FD85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Listopad</w:t>
      </w:r>
      <w:r>
        <w:rPr>
          <w:rFonts w:hint="default" w:ascii="Times New Roman" w:hAnsi="Times New Roman" w:cs="Times New Roman"/>
          <w:sz w:val="24"/>
          <w:szCs w:val="24"/>
        </w:rPr>
        <w:t xml:space="preserve">: Moje rodina a místo, kde žiju, domácí zvířátka, legenda o sv. </w:t>
      </w:r>
    </w:p>
    <w:p w14:paraId="49333FFD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Martinovi</w:t>
      </w:r>
      <w:r>
        <w:t xml:space="preserve"> </w:t>
      </w:r>
    </w:p>
    <w:p w14:paraId="64751C3F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Prosinec</w:t>
      </w:r>
      <w:r>
        <w:rPr>
          <w:rFonts w:hint="default" w:ascii="Times New Roman" w:hAnsi="Times New Roman" w:cs="Times New Roman"/>
          <w:sz w:val="24"/>
          <w:szCs w:val="24"/>
        </w:rPr>
        <w:t>: Mikuláš, Advent a vánoční zvyky, čekání na Ježíška</w:t>
      </w:r>
      <w:r>
        <w:t xml:space="preserve"> </w:t>
      </w:r>
    </w:p>
    <w:p w14:paraId="4AB1C0E2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Leden</w:t>
      </w:r>
      <w:r>
        <w:rPr>
          <w:rFonts w:hint="default" w:ascii="Times New Roman" w:hAnsi="Times New Roman" w:cs="Times New Roman"/>
          <w:sz w:val="24"/>
          <w:szCs w:val="24"/>
        </w:rPr>
        <w:t xml:space="preserve">: Tři králové, zima v přírodě, experimenty se sněhem a ledem, </w:t>
      </w:r>
    </w:p>
    <w:p w14:paraId="512552AA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zimní sporty </w:t>
      </w:r>
    </w:p>
    <w:p w14:paraId="4B2C56A3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Únor:</w:t>
      </w:r>
      <w:r>
        <w:rPr>
          <w:rFonts w:hint="default" w:ascii="Times New Roman" w:hAnsi="Times New Roman" w:cs="Times New Roman"/>
          <w:sz w:val="24"/>
          <w:szCs w:val="24"/>
        </w:rPr>
        <w:t xml:space="preserve"> Pohádky, příběhy o zvířátkách, Masopust, povolání </w:t>
      </w:r>
    </w:p>
    <w:p w14:paraId="5FC2BE9D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Březen:</w:t>
      </w:r>
      <w:r>
        <w:rPr>
          <w:rFonts w:hint="default" w:ascii="Times New Roman" w:hAnsi="Times New Roman" w:cs="Times New Roman"/>
          <w:sz w:val="24"/>
          <w:szCs w:val="24"/>
        </w:rPr>
        <w:t xml:space="preserve"> Vynášení Moreny, vítání jara, první kytičky, proměny v přírodě </w:t>
      </w:r>
    </w:p>
    <w:p w14:paraId="1F2CBD26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Duben:</w:t>
      </w:r>
      <w:r>
        <w:rPr>
          <w:rFonts w:hint="default" w:ascii="Times New Roman" w:hAnsi="Times New Roman" w:cs="Times New Roman"/>
          <w:sz w:val="24"/>
          <w:szCs w:val="24"/>
        </w:rPr>
        <w:t xml:space="preserve"> Velikonoční zvyky, pozorování přírody, klíčíme semínka, zvířátka </w:t>
      </w:r>
    </w:p>
    <w:p w14:paraId="4D3D190D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mají mláďata </w:t>
      </w:r>
    </w:p>
    <w:p w14:paraId="4C50F27C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Květen</w:t>
      </w:r>
      <w:r>
        <w:rPr>
          <w:rFonts w:hint="default" w:ascii="Times New Roman" w:hAnsi="Times New Roman" w:cs="Times New Roman"/>
          <w:sz w:val="24"/>
          <w:szCs w:val="24"/>
        </w:rPr>
        <w:t xml:space="preserve">: Kvetoucí příroda, sázíme do hlíny, voda zdroj života </w:t>
      </w:r>
    </w:p>
    <w:p w14:paraId="100E5793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Červen:</w:t>
      </w:r>
      <w:r>
        <w:rPr>
          <w:rFonts w:hint="default" w:ascii="Times New Roman" w:hAnsi="Times New Roman" w:cs="Times New Roman"/>
          <w:sz w:val="24"/>
          <w:szCs w:val="24"/>
        </w:rPr>
        <w:t xml:space="preserve"> Léto v přírodě, hmyz a příroda pod lupou, ochrana přírody </w:t>
      </w:r>
    </w:p>
    <w:p w14:paraId="5B8FC7F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Červenec:</w:t>
      </w:r>
      <w:r>
        <w:rPr>
          <w:rFonts w:hint="default" w:ascii="Times New Roman" w:hAnsi="Times New Roman" w:cs="Times New Roman"/>
          <w:sz w:val="24"/>
          <w:szCs w:val="24"/>
        </w:rPr>
        <w:t xml:space="preserve"> Výpravy do přírody, zeměkoule, vesmír, cizí krajiny, dopravní </w:t>
      </w:r>
    </w:p>
    <w:p w14:paraId="16CC7CB3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prostředky </w:t>
      </w:r>
    </w:p>
    <w:p w14:paraId="3601671A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Srpen:</w:t>
      </w:r>
      <w:r>
        <w:rPr>
          <w:rFonts w:hint="default" w:ascii="Times New Roman" w:hAnsi="Times New Roman" w:cs="Times New Roman"/>
          <w:sz w:val="24"/>
          <w:szCs w:val="24"/>
        </w:rPr>
        <w:t xml:space="preserve"> Plody zahrádek a přírody, sporty, výpravy do lesa </w:t>
      </w:r>
    </w:p>
    <w:p w14:paraId="29F01EAE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D5A72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Tematické celky dále členíme na tyto bloky: </w:t>
      </w:r>
    </w:p>
    <w:p w14:paraId="133BB4A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Září – říjen </w:t>
      </w:r>
    </w:p>
    <w:p w14:paraId="09E8F8A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Tento tematický blok si klade za cíl seznámit se s novými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kamarády, s prostředím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dětské skupiny a okolí. Pojmenováváme členy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rodiny, snažíme se definovat jejich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úlohu. Pozorujeme změny v přírodě,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jaké ovoce a zelenina dozrává, jak se mění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počasí, jak se do tohoto počasí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oblékáme. Vyzkoušíme si i pouštění draků.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Zaměříme se také na lidské tělo,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vlastnosti a emoce. Pozornost věnujeme tvarům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 jejich názvům. Všímáme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si listů a jejich barev. Děti si zopakují názvy jednotlivých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barev a budou se učit je kombinovat. </w:t>
      </w:r>
    </w:p>
    <w:p w14:paraId="3D48914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Na konci tohoto bloku by děti měly umět:</w:t>
      </w:r>
      <w:r>
        <w:t xml:space="preserve"> </w:t>
      </w:r>
    </w:p>
    <w:p w14:paraId="6E641BF2">
      <w:pPr>
        <w:numPr>
          <w:ilvl w:val="0"/>
          <w:numId w:val="6"/>
        </w:numPr>
        <w:spacing w:line="360" w:lineRule="auto"/>
        <w:ind w:left="1260" w:leftChars="0" w:hanging="420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popsat období podzimu a změny v přírodě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64108D92">
      <w:pPr>
        <w:numPr>
          <w:ilvl w:val="0"/>
          <w:numId w:val="6"/>
        </w:numPr>
        <w:spacing w:line="360" w:lineRule="auto"/>
        <w:ind w:left="1260" w:leftChars="0" w:hanging="420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 pojmenovat části těla, chápat, že jsme každý jiný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učit se to </w:t>
      </w:r>
      <w:r>
        <w:rPr>
          <w:rFonts w:hint="default" w:ascii="Times New Roman" w:hAnsi="Times New Roman" w:cs="Times New Roman"/>
          <w:sz w:val="24"/>
          <w:szCs w:val="24"/>
        </w:rPr>
        <w:t>respektovat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</w:p>
    <w:p w14:paraId="716449B7">
      <w:pPr>
        <w:numPr>
          <w:ilvl w:val="0"/>
          <w:numId w:val="6"/>
        </w:numPr>
        <w:spacing w:line="360" w:lineRule="auto"/>
        <w:ind w:left="1260" w:leftChars="0" w:hanging="420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 vyjmenovat základní barvy a tvary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</w:t>
      </w:r>
    </w:p>
    <w:p w14:paraId="3CA8C38B">
      <w:pPr>
        <w:numPr>
          <w:ilvl w:val="0"/>
          <w:numId w:val="6"/>
        </w:numPr>
        <w:spacing w:line="360" w:lineRule="auto"/>
        <w:ind w:left="1260" w:leftChars="0" w:hanging="420" w:firstLineChars="0"/>
        <w:jc w:val="both"/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základní pojmy spojené s počasím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;</w:t>
      </w:r>
      <w:r>
        <w:t xml:space="preserve"> </w:t>
      </w:r>
    </w:p>
    <w:p w14:paraId="61FDDF5C">
      <w:pPr>
        <w:numPr>
          <w:ilvl w:val="0"/>
          <w:numId w:val="0"/>
        </w:numPr>
        <w:spacing w:line="360" w:lineRule="auto"/>
        <w:jc w:val="both"/>
      </w:pPr>
    </w:p>
    <w:p w14:paraId="3A34AF8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Listopad – prosinec</w:t>
      </w:r>
      <w:r>
        <w:t xml:space="preserve"> </w:t>
      </w:r>
    </w:p>
    <w:p w14:paraId="612F3EA5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V tomto tematickém bloku si budeme povídat o tom, kde děti bydlí,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rozšířímeslovní zásobu na téma bydlení, části domu, vybavení. Připravíme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se s dětmi na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“a</w:t>
      </w:r>
      <w:r>
        <w:rPr>
          <w:rFonts w:hint="default" w:ascii="Times New Roman" w:hAnsi="Times New Roman" w:cs="Times New Roman"/>
          <w:sz w:val="24"/>
          <w:szCs w:val="24"/>
        </w:rPr>
        <w:t>dvent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 xml:space="preserve"> a budeme se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společně</w:t>
      </w:r>
      <w:r>
        <w:rPr>
          <w:rFonts w:hint="default" w:ascii="Times New Roman" w:hAnsi="Times New Roman" w:cs="Times New Roman"/>
          <w:sz w:val="24"/>
          <w:szCs w:val="24"/>
        </w:rPr>
        <w:t xml:space="preserve"> těšit na Ježíška.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Vyrobíme si adventní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kalendář, na kterém budeme sledovat, kdy k nám přijde Ježíšek (příchod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Marie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Josefa do Betléma). V adventním kalendáři na nás budou také čekat úkoly, které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budeme společně plnit.</w:t>
      </w:r>
      <w:r>
        <w:rPr>
          <w:rFonts w:hint="default" w:ascii="Times New Roman" w:hAnsi="Times New Roman" w:cs="Times New Roman"/>
          <w:sz w:val="24"/>
          <w:szCs w:val="24"/>
        </w:rPr>
        <w:t xml:space="preserve"> Povídáme 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 tom,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jak udělat někomu radost. Tvoříme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výrobky </w:t>
      </w:r>
      <w:r>
        <w:rPr>
          <w:rFonts w:hint="default" w:ascii="Times New Roman" w:hAnsi="Times New Roman" w:cs="Times New Roman"/>
          <w:sz w:val="24"/>
          <w:szCs w:val="24"/>
        </w:rPr>
        <w:t xml:space="preserve">na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vánoční výzdobu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dárečky na prodej na adventní jarmark “přivítání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adventu před OÚ v Záchlumí” </w:t>
      </w:r>
      <w:r>
        <w:rPr>
          <w:rFonts w:hint="default" w:ascii="Times New Roman" w:hAnsi="Times New Roman" w:cs="Times New Roman"/>
          <w:sz w:val="24"/>
          <w:szCs w:val="24"/>
        </w:rPr>
        <w:t xml:space="preserve">při těchto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aktivitách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zaměříme na jemnou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motoriku. </w:t>
      </w:r>
    </w:p>
    <w:p w14:paraId="40984D55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 konci tohoto bloku by děti měly umět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:</w:t>
      </w:r>
    </w:p>
    <w:p w14:paraId="0F0B0695">
      <w:pPr>
        <w:numPr>
          <w:ilvl w:val="0"/>
          <w:numId w:val="7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popsat, kde bydlí, </w:t>
      </w:r>
    </w:p>
    <w:p w14:paraId="1D60A876">
      <w:pPr>
        <w:numPr>
          <w:ilvl w:val="0"/>
          <w:numId w:val="7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popsat svůj dům nebo byt </w:t>
      </w:r>
    </w:p>
    <w:p w14:paraId="7050C708">
      <w:pPr>
        <w:numPr>
          <w:ilvl w:val="0"/>
          <w:numId w:val="7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mít povědomí o tradicích sv. Martina, sv. Mikuláše, Adventu a Vánoc </w:t>
      </w:r>
    </w:p>
    <w:p w14:paraId="4423C643">
      <w:pPr>
        <w:numPr>
          <w:ilvl w:val="0"/>
          <w:numId w:val="7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mít povědomí o tom, jak někomu udělat radost </w:t>
      </w:r>
    </w:p>
    <w:p w14:paraId="74729FA4">
      <w:pPr>
        <w:numPr>
          <w:ilvl w:val="0"/>
          <w:numId w:val="7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umět koledu nebo básničku s vánoční tematikou </w:t>
      </w:r>
    </w:p>
    <w:p w14:paraId="0BBE2B4E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</w:p>
    <w:p w14:paraId="4B2C0DD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Leden – únor</w:t>
      </w:r>
      <w:r>
        <w:t xml:space="preserve"> </w:t>
      </w:r>
    </w:p>
    <w:p w14:paraId="4A1E2B1C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začátku tohoto bloku s dětmi naposledy zavzpomínáme na Vánoce,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povíme si,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jaké jsme dostali dárky, jak si dárků vážit.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Nezapomenme ani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na tříkrálovou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tradici a zapojíme se do vinšování štěstí spoluobčanům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naší  obci. Naučíme se</w:t>
      </w:r>
      <w:r>
        <w:rPr>
          <w:rFonts w:hint="default" w:ascii="Times New Roman" w:hAnsi="Times New Roman" w:cs="Times New Roman"/>
          <w:sz w:val="24"/>
          <w:szCs w:val="24"/>
        </w:rPr>
        <w:t xml:space="preserve">, jaké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počasí je nejčastěji v zimě, jak se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nejlépe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obléknout, když jdeme ven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, aby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nám nebyla zima.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Různými pokusy 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ukážeme, </w:t>
      </w:r>
      <w:r>
        <w:rPr>
          <w:rFonts w:hint="default" w:ascii="Times New Roman" w:hAnsi="Times New Roman" w:cs="Times New Roman"/>
          <w:sz w:val="24"/>
          <w:szCs w:val="24"/>
        </w:rPr>
        <w:t xml:space="preserve"> jak zima působí na lidské tělo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(rozdíl teplo a chlad).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Zahrajeme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na různé </w:t>
      </w:r>
      <w:r>
        <w:rPr>
          <w:rFonts w:hint="default" w:ascii="Times New Roman" w:hAnsi="Times New Roman" w:cs="Times New Roman"/>
          <w:sz w:val="24"/>
          <w:szCs w:val="24"/>
        </w:rPr>
        <w:t>zimní sport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y. Budeme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účastnit</w:t>
      </w:r>
      <w:r>
        <w:rPr>
          <w:rFonts w:hint="default" w:ascii="Times New Roman" w:hAnsi="Times New Roman" w:cs="Times New Roman"/>
          <w:sz w:val="24"/>
          <w:szCs w:val="24"/>
        </w:rPr>
        <w:t xml:space="preserve"> zimních radová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nek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z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aměříme se</w:t>
      </w:r>
      <w:r>
        <w:rPr>
          <w:rFonts w:hint="default" w:ascii="Times New Roman" w:hAnsi="Times New Roman" w:cs="Times New Roman"/>
          <w:sz w:val="24"/>
          <w:szCs w:val="24"/>
        </w:rPr>
        <w:t xml:space="preserve"> 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na </w:t>
      </w:r>
      <w:r>
        <w:rPr>
          <w:rFonts w:hint="default" w:ascii="Times New Roman" w:hAnsi="Times New Roman" w:cs="Times New Roman"/>
          <w:sz w:val="24"/>
          <w:szCs w:val="24"/>
        </w:rPr>
        <w:t xml:space="preserve">bezpečnost při zimních sportech.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tomto bloku děti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rovněž rozvinou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pomocí smyslohrátek </w:t>
      </w:r>
      <w:r>
        <w:rPr>
          <w:rFonts w:hint="default" w:ascii="Times New Roman" w:hAnsi="Times New Roman" w:cs="Times New Roman"/>
          <w:sz w:val="24"/>
          <w:szCs w:val="24"/>
        </w:rPr>
        <w:t>své znalosti o zvířátkách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Zahrají 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různé </w:t>
      </w:r>
      <w:r>
        <w:rPr>
          <w:rFonts w:hint="default" w:ascii="Times New Roman" w:hAnsi="Times New Roman" w:cs="Times New Roman"/>
          <w:sz w:val="24"/>
          <w:szCs w:val="24"/>
        </w:rPr>
        <w:t>pohádky a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seznámí se s tradicemi a</w:t>
      </w:r>
      <w:r>
        <w:rPr>
          <w:rFonts w:hint="default" w:ascii="Times New Roman" w:hAnsi="Times New Roman" w:cs="Times New Roman"/>
          <w:sz w:val="24"/>
          <w:szCs w:val="24"/>
        </w:rPr>
        <w:t xml:space="preserve"> zvyky v podobě Masopustu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Děti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prostřednictvím her a dramatizace </w:t>
      </w:r>
      <w:r>
        <w:rPr>
          <w:rFonts w:hint="default" w:ascii="Times New Roman" w:hAnsi="Times New Roman" w:cs="Times New Roman"/>
          <w:sz w:val="24"/>
          <w:szCs w:val="24"/>
        </w:rPr>
        <w:t xml:space="preserve">seznámí se základními druhy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povolání a naučí se je pojmenovávat. Co dělají moje rodiče? Vysvětlujeme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důvody chození do práce a význam peněz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(finanční gramotnost)</w:t>
      </w:r>
      <w:r>
        <w:rPr>
          <w:rFonts w:hint="default" w:ascii="Times New Roman" w:hAnsi="Times New Roman" w:cs="Times New Roman"/>
          <w:sz w:val="24"/>
          <w:szCs w:val="24"/>
        </w:rPr>
        <w:t xml:space="preserve">. Rozdíl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mezi prací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 odpočinkem, co můžeme s rodiči dělat, když nejsou v práci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já ve „školce“? </w:t>
      </w:r>
    </w:p>
    <w:p w14:paraId="6B583506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 konci tohoto bloku by děti měly umět:</w:t>
      </w:r>
      <w:r>
        <w:t xml:space="preserve"> </w:t>
      </w:r>
    </w:p>
    <w:p w14:paraId="3BBA5DB5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pojmenovat současné roční období a charakterizovat ho </w:t>
      </w:r>
    </w:p>
    <w:p w14:paraId="2C85048F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vědět, co je to povolání, znát některé názvy a vědět, v čem spočívají</w:t>
      </w:r>
    </w:p>
    <w:p w14:paraId="27871675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seznámit se s tradicí Masopustu </w:t>
      </w:r>
    </w:p>
    <w:p w14:paraId="49415380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pojmenovat zvířata a charakterizovat je </w:t>
      </w:r>
    </w:p>
    <w:p w14:paraId="0BF35757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znát klasické pohádky </w:t>
      </w:r>
    </w:p>
    <w:p w14:paraId="3DF309AA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říct alespoň jednu básničku spojenou s probranými tématy, </w:t>
      </w:r>
    </w:p>
    <w:p w14:paraId="6F67DCD4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znát písničku k tématům </w:t>
      </w:r>
    </w:p>
    <w:p w14:paraId="7D3A0ED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</w:p>
    <w:p w14:paraId="171F6525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Březen – duben </w:t>
      </w:r>
    </w:p>
    <w:p w14:paraId="0E2F49DC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Věnujeme pozornost počátku jara a změnám v přírodě. Rozšíříme slovní zásobu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o nové pojmy spojené s tématy jara – rostliny, mláďata a starost rodičů o ně.  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</w:p>
    <w:p w14:paraId="4A1ECD38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přípravami na Velikonoce zprostředkujeme dětem svátky v tradičním duchu,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který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zahrnuje barvení vajec a kraslic, co je pomlázka, klíčení obilí atd. Děti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seznámí také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 tradicemi spojenými s vyháněním zimy.</w:t>
      </w:r>
      <w:r>
        <w:t xml:space="preserve"> </w:t>
      </w:r>
    </w:p>
    <w:p w14:paraId="239B5F0E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 konci tohoto bloku by děti měly umět:</w:t>
      </w:r>
      <w:r>
        <w:t xml:space="preserve"> </w:t>
      </w:r>
    </w:p>
    <w:p w14:paraId="3F063D37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pojmenovat současné roční období a charakterizovat ho </w:t>
      </w:r>
    </w:p>
    <w:p w14:paraId="2A5B7191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vysvětlit, co jsou Velikonoce a jaké tradice se k nim váží </w:t>
      </w:r>
    </w:p>
    <w:p w14:paraId="4CCC6560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umět alespoň jednu velikonoční koledu </w:t>
      </w:r>
    </w:p>
    <w:p w14:paraId="5EAB1726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přiřadit mládě k dospělému jedinci, </w:t>
      </w:r>
    </w:p>
    <w:p w14:paraId="6C04152E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poznat některé jarní květiny </w:t>
      </w:r>
    </w:p>
    <w:p w14:paraId="764523CF">
      <w:pPr>
        <w:numPr>
          <w:ilvl w:val="0"/>
          <w:numId w:val="0"/>
        </w:numPr>
        <w:spacing w:line="360" w:lineRule="auto"/>
        <w:ind w:left="84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5A42CE">
      <w:pPr>
        <w:numPr>
          <w:ilvl w:val="0"/>
          <w:numId w:val="0"/>
        </w:numPr>
        <w:spacing w:line="360" w:lineRule="auto"/>
        <w:ind w:left="84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9053E1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Květen – červen </w:t>
      </w:r>
    </w:p>
    <w:p w14:paraId="627F41D2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Zaměříme se rovněž na téma léto. Povíme si, jaké počasí je pro léto typické, jak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léto projevuje v přírodě a proč je pro nás důležité sluníčko a voda, jak se v létě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oblékáme. Zabývat se budeme rovněž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hrou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na</w:t>
      </w:r>
      <w:r>
        <w:rPr>
          <w:rFonts w:hint="default" w:ascii="Times New Roman" w:hAnsi="Times New Roman" w:cs="Times New Roman"/>
          <w:sz w:val="24"/>
          <w:szCs w:val="24"/>
        </w:rPr>
        <w:t xml:space="preserve"> letní sport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 xml:space="preserve"> a aktivit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 xml:space="preserve"> a dodržování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zásad bezpečnosti při jejich provádění. Pozorujeme hmyz, experimentujeme s vodou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hlínou, sledujeme růst rostlin, povídáme si o ekologii, ochraně vody a přírody.</w:t>
      </w:r>
      <w:r>
        <w:t xml:space="preserve"> </w:t>
      </w:r>
    </w:p>
    <w:p w14:paraId="06096AE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 konci tohoto bloku by děti měly umět:</w:t>
      </w:r>
      <w:r>
        <w:t xml:space="preserve"> </w:t>
      </w:r>
    </w:p>
    <w:p w14:paraId="1FCE84B1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pojmenovat současné roční období a charakterizovat ho</w:t>
      </w:r>
    </w:p>
    <w:p w14:paraId="3E948627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poznat základní živly, proč jsou pro nás důležité </w:t>
      </w:r>
    </w:p>
    <w:p w14:paraId="3275F31D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vyjmenovat letní aktivity </w:t>
      </w:r>
    </w:p>
    <w:p w14:paraId="3B4F28E0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mít povědomí o ochraně přírody </w:t>
      </w:r>
    </w:p>
    <w:p w14:paraId="6B038DB1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</w:pPr>
      <w:r>
        <w:rPr>
          <w:rFonts w:hint="default" w:ascii="Times New Roman" w:hAnsi="Times New Roman" w:cs="Times New Roman"/>
        </w:rPr>
        <w:t xml:space="preserve">znát základní hmyz </w:t>
      </w:r>
    </w:p>
    <w:p w14:paraId="27523C40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Červenec – srpen </w:t>
      </w:r>
    </w:p>
    <w:p w14:paraId="578B6E6B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 tomto tematickém bloku seznámíme děti s tím, jak vypadá naše zeměkoule a jací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lidé a zvířata v jejích jednotlivých částech žijí. Zaměříme se také na téma vesmír.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Povíme si o tom, proč je třeba chránit přírodu a jak k tomu můžeme přispět. Povídáme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si o zálibách dětí, co můžeme dělat venku, doma, jakým způsobem si můžeme hrát,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jaké druhy sportů známe a jak je rozdělujeme. Na aktuálně dozrávajícím ovoci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zelenině si zopakujeme názvy těchto plodin a seznámíme děti se způsobem jejich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pěstování. Dále se budeme zabývat dopravou, děti si rozvinou slovní zásobu týkající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se dopravních prostředků, dopravy okolo nás, možnosti cestování pozemní dopravou,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metrem či letadlem. </w:t>
      </w:r>
    </w:p>
    <w:p w14:paraId="4ABAC2D0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Na konci tohoto bloku by děti měly: </w:t>
      </w:r>
    </w:p>
    <w:p w14:paraId="02BBE415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mít povědomí o jiných částech světa a lidech, zvířatech a rostlinách, které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se na nich vyskytují </w:t>
      </w:r>
    </w:p>
    <w:p w14:paraId="35D8B99D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mít povědomí o vesmíru </w:t>
      </w:r>
    </w:p>
    <w:p w14:paraId="68B405D8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znát názvy exotických zvířat a umět je charakterizovat </w:t>
      </w:r>
    </w:p>
    <w:p w14:paraId="2FA536E6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vyjmenovat záliby dětí a různé druhy sportů </w:t>
      </w:r>
    </w:p>
    <w:p w14:paraId="3393DB85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umět názvy základních druhů ovoce a zeleniny </w:t>
      </w:r>
    </w:p>
    <w:p w14:paraId="6FEF347E">
      <w:pPr>
        <w:numPr>
          <w:ilvl w:val="0"/>
          <w:numId w:val="8"/>
        </w:numPr>
        <w:spacing w:line="360" w:lineRule="auto"/>
        <w:ind w:left="126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rozeznat a pojmenovat jednotlivé dopravní prostředky </w:t>
      </w:r>
    </w:p>
    <w:p w14:paraId="340922F2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</w:p>
    <w:p w14:paraId="1566A201">
      <w:pPr>
        <w:numPr>
          <w:ilvl w:val="0"/>
          <w:numId w:val="1"/>
        </w:numPr>
        <w:spacing w:line="360" w:lineRule="auto"/>
        <w:ind w:left="408" w:leftChars="0" w:hanging="360" w:firstLineChars="0"/>
        <w:jc w:val="both"/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Adaptační plán</w:t>
      </w:r>
      <w:r>
        <w:t xml:space="preserve"> </w:t>
      </w:r>
    </w:p>
    <w:p w14:paraId="71943B0F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Adaptací se rozumí přizpůsobení se nastupujících dětí novým podmínkám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proces jejich začleňování se do života DS. Adaptace zohledňuje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individuální potřeby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dítěte a může trvat několik týdnů či měsíců, což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závisí především na věku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psychickém vývoji dítěte. Adaptační proces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zahrnuje také rodiče dítěte,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pečující osoby a ostatní zaměstnance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provozovatele. Rodiče jsou před nástupem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svých dětí do DS seznámeni 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adaptačním plánem a aktivně se na adaptaci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svého dítěte podílí. </w:t>
      </w:r>
    </w:p>
    <w:p w14:paraId="381D595D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Cíl adaptace: </w:t>
      </w:r>
    </w:p>
    <w:p w14:paraId="45230C93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Hlavním cílem adaptace je, aby se dítě v DS cítilo bezpečně, aby se cítilo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přijímané a aby pochopilo a přijalo denní režim a pravidla DS. Cílem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adaptačního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plánu je bezproblémový a co nejméně stresující přechod dětí z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rodinného prostředí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 kolektivu DS. Přejeme si, aby děti přicházely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odcházely spokojené a těšily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každý den do DS. </w:t>
      </w:r>
    </w:p>
    <w:p w14:paraId="361E8870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Vliv adaptačního období na děti:</w:t>
      </w:r>
      <w:r>
        <w:t xml:space="preserve"> </w:t>
      </w:r>
    </w:p>
    <w:p w14:paraId="3F8A894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Dítě zůstává samo bez rodičů po určitou část dne. Dítě se musí naučit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znát a 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respektovat nová pravidla. Dítě si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zvyká na nové prostředí,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kamarády a učí se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důvěřovat jiným dospělým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(pečujícím osobám).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Osvojuje si nová pravidla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postupně si zvyká na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odloučení od rodičů.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Úvodní nejistota a obavy z neznámého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jsou v pořádku.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Délka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adaptačního cyklu je u dětí individuální a všichni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zúčastnění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(pečující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osoby, rodiče a ostatní zaměstnanci) ji musí respektovat a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adaptační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období nezkracovat. </w:t>
      </w:r>
    </w:p>
    <w:p w14:paraId="73EBD884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Doporučení pro rodiče </w:t>
      </w:r>
    </w:p>
    <w:p w14:paraId="64B81C57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Pokud plánujete nástup dítěte do DS, neplánujte současně příliš mnoho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dalších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významných změn v životě (např. nástup do zaměstnání v úplně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stejný termín,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narození sourozence, apod.), dítě by mohlo všechny změny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hůře zvládat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adaptace by probíhala delší dobu. Na nástup do DS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připravujte dítě 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dostatečným časovým předstihem ještě před samotným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zahájením docházky. 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dítětem si povídejte o dětské skupině, o tom, jak to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 ní chodí apod. Vždy ujišťujte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dítě, že doba strávená v DS je časově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omezená a že si pro něj opět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přijdete.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Věnujte čas i sobě, protože také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rodiče se potřebují na tuto změnu dostatečně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připravit a své rozhodnutí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vnímat jako správné. Pokud si je rodič nejistý,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nedůvěřuje personálu, dítě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to z něj vycítí a může se třeba bát nebo přímo odmítat jít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 DS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(maminka má strach, tak já taky) a tyto pocity určitě u dítěte nechcete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vyvolat. Adaptace dítěte je individuální proces a může trvat různě dlouho.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potřeba počítat s tím, že při nepravidelném docházení dítěte do DS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(tzn. pokud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 dochází do dětské skupin například pouze 2x v týdnu,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 toho je každý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druhý týden nemocné) se adaptační proces prodlužuje.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Neměli byste tudíž dělat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předčasné závěry a možné adaptační problémy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porovnávat se zkušenostmi jiných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rodičů. Je důležité vnímat změny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chování dítěte, komunikovat s dítětem, ne každé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 reaguje na odloučení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 stres pláčem. Další projevy v adaptačním procesu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mohou být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nechutenství, změny v komunikační potřebě, uzavření se do sebe,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strhávání pozornosti na sebe. Vše je nutné konzultovat s pečujícím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personálem,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aby mohl dítěti tu správnou oporu a ulehčit proces adaptace.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Základem zvládnutí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adaptačního období je intenzivní komunikace rodiny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pracovníků dětské skupiny,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zpětná vazba a hledání individuálních řešení.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Máte-li nějaké pochybnosti,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připomínky či požadavky obraťte se s důvěrou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na pečující personál. Pečující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osoby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eznamují rodiče s průběhem adaptace,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informují o programu, 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zapojování dítěte. Respektují individuální potřeby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dítěte, mají trpělivé, citlivé, klidné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vystupování a vciťují se do situace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dítěte. Dítě nenutí zapojovat se do řízených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aktivit. Postupně ho seznamují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 ostatními dětmi a pečujícím personálem. Je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třeba dítě zaujmout,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nadchnout, upoutat jeho pozornost a tím mu usnadnit novou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neznámou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situaci. Aktivně komunikují s dětmi i v období, kdy ještě děti samy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produkují řeč jen minimálně (popisujeme prováděné aktivity, využíváme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vizualizačních prvků a prvků neverbální komunikace). Seznamují se s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dotazníkem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 dítěti, který je přílohou Žádosti o umístění dítěte a který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rodiče odevzdají před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nástupem dítěte do DS. Rodiče zde uvedou podrobné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informace o zdravotním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stavu dítěte, jeho stravovacích návycích a popíšou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jeho osobnostní charakteristiku či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jiná specifika. Při předávání dětí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informují rodiče o průběhu pobytu v DS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odpovídají na všechny jejich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otázky. Doporučují rodičům rozvrhnout nástup nových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dětí tak, aby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adaptace všech neprobíhala v jednom období. </w:t>
      </w:r>
    </w:p>
    <w:p w14:paraId="587A9C21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Průběh adaptace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9524622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Před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zahájením docházky doporučujeme osobní návštěvu DS s dítětem mimo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provozní dobu. První dva dny adaptace je dítě v DS 1 hodinu - příchod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7.30 hod.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Třetí den doporučujeme strávit v DS 2 hodiny, pokud dítě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nezvládá nové prostředí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kolektiv, doporučujeme zůstat u jedné hodiny.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Další dny postupně prodlužovat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dobu strávenou v DS až na celé dopoledne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podle doporučení pečujících osob a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domluvy s rodiči. Spánek zařadit až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případě, že dítě zvládá dopolední pobyt. V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případě, že dítě reaguje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obzvlášť citlivě a adaptace se přes veškeré úsilí všech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zúčastněných nedaří,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je vhodné pravidelnou docházku odložit o nějaký čas (např.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měsíc). Po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delším přerušení pravidelné docházky (dlouhodobá nemoc, dovolená,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nařízená izolace) je vhodné adaptační proces dítěte opakovat anebo děti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nechávat jen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dopoledne. Při nepravidelné docházce doporučujeme rodičům,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aby dítě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navštěvovalo DS dny po sobě jdoucí (např. PO, ÚT, ST nebo ST,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ČT, PÁ). Adaptace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bývá obtížnější, pokud je dítě mezi dny docházky jeden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nebo více dnů doma. </w:t>
      </w:r>
    </w:p>
    <w:p w14:paraId="1917BCEA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 může adaptaci usnadnit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BA59EA9">
      <w:pPr>
        <w:numPr>
          <w:ilvl w:val="0"/>
          <w:numId w:val="0"/>
        </w:numPr>
        <w:spacing w:line="360" w:lineRule="auto"/>
        <w:ind w:left="48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Přívětivé, ale rozhodné a neprodlužované loučení. Prodlužováním loučení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prodlužujete jeho pláč. Pokud je rodič citlivý a těžce nese předávání dítěte pečovatelce,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je vhodnější posílat nějaký čas druhého rodiče. Postupné prodlužování času stráveného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 novém prostředí DS. Povídání si s dítětem o tom, co v DS dělalo, jaké to pro něj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bylo, co se mu líbilo a co ne. Pravidelná docházka dle dohodnutých dnů. Výjimky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dělat jen ze zásadních důvodů. Pozitivní motivace dítěte, ale bez nutností odměny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(dárku) za každý den strávený v DS. Dát dítěti s sebou oblíbenou hračku, polštářek či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jinou věc, která mu umožní navodit si pocit bezpečí a klidu. Dodržování všech slibů,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které jste dítěti dali. Také dodržování stejných rituálů při příchodu a odchodu dítěte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vede k ulehčení adaptačního procesu. Informujte dítě, kdy konkrétně pro něho přijdete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(po svačince, po obědě, po spinkání). Časové určení po práci, brzy nebo za chvíli dítěti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nic neřekne.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Může se stát, že dítě při odchodu reaguje pláčem. Nelitujte ho, že muselo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být samotné, ale pochvalte ho za zvládnutý pobyt a vyzvedněte všechny jeho pozitivní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zážitky. Není třeba se znepokojovat drobnými překážkami v adaptačním procesu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(nemoc, obtížné loučení, změna v chování) ale konstruktivně je řešit společnými silami. </w:t>
      </w:r>
    </w:p>
    <w:p w14:paraId="7615CD30">
      <w:pPr>
        <w:numPr>
          <w:ilvl w:val="0"/>
          <w:numId w:val="1"/>
        </w:numPr>
        <w:spacing w:line="360" w:lineRule="auto"/>
        <w:ind w:left="408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Závěrečná ustanovení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45A5441">
      <w:pPr>
        <w:numPr>
          <w:ilvl w:val="0"/>
          <w:numId w:val="0"/>
        </w:numPr>
        <w:spacing w:line="360" w:lineRule="auto"/>
        <w:ind w:left="48" w:leftChars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Plán výchovy a péče byl schválen …………….. Je trvale umístěn na nástěnce ve vstupních prostorách DS a na webu DS.</w:t>
      </w:r>
      <w:r>
        <w:t xml:space="preserve"> </w:t>
      </w:r>
    </w:p>
    <w:p w14:paraId="7256632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611742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2AA219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BCA52A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E40085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33EFE3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43DE578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7244A8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99DC37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509F4F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30A480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FE250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0A8EE1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E71D2C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334E33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E8BADB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591080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0FA01C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6C980C1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D1A3B2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4A1432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Potvrzuji, že jsem se seznámil s Plánem výchovy a péče a souhlasím s jeho obsahem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C521">
    <w:pPr>
      <w:pStyle w:val="15"/>
      <w:spacing w:after="0" w:afterAutospacing="0"/>
      <w:rPr>
        <w:sz w:val="20"/>
        <w:szCs w:val="20"/>
      </w:rPr>
    </w:pPr>
    <w:r>
      <w:rPr>
        <w:rFonts w:hint="default" w:ascii="Times New Roman" w:hAnsi="Times New Roman" w:eastAsia="SimSun" w:cs="Times New Roman"/>
        <w:sz w:val="24"/>
        <w:szCs w:val="24"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4145280</wp:posOffset>
          </wp:positionH>
          <wp:positionV relativeFrom="paragraph">
            <wp:posOffset>30480</wp:posOffset>
          </wp:positionV>
          <wp:extent cx="501650" cy="493395"/>
          <wp:effectExtent l="0" t="0" r="1270" b="9525"/>
          <wp:wrapTopAndBottom/>
          <wp:docPr id="2" name="Pictur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65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4693920</wp:posOffset>
          </wp:positionH>
          <wp:positionV relativeFrom="paragraph">
            <wp:posOffset>31115</wp:posOffset>
          </wp:positionV>
          <wp:extent cx="497205" cy="502920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720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Mateřská škola Záchlumí, okres Tachov,</w:t>
    </w:r>
    <w:r>
      <w:rPr>
        <w:i/>
        <w:iCs/>
        <w:sz w:val="20"/>
        <w:szCs w:val="20"/>
      </w:rPr>
      <w:t xml:space="preserve"> </w:t>
    </w:r>
    <w:r>
      <w:rPr>
        <w:sz w:val="20"/>
        <w:szCs w:val="20"/>
      </w:rPr>
      <w:t>příspěvková organizace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457CA8FB">
    <w:pPr>
      <w:pStyle w:val="15"/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Záchlumí č.p. 1, Záchlumí, 349 01</w:t>
    </w:r>
    <w:r>
      <w:rPr>
        <w:i/>
        <w:sz w:val="20"/>
        <w:szCs w:val="20"/>
      </w:rPr>
      <w:tab/>
    </w:r>
  </w:p>
  <w:p w14:paraId="297EB679">
    <w:pPr>
      <w:pStyle w:val="15"/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IČO: 139 75 285</w:t>
    </w:r>
  </w:p>
  <w:p w14:paraId="6915474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31ACC"/>
    <w:multiLevelType w:val="multilevel"/>
    <w:tmpl w:val="04431ACC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1">
    <w:nsid w:val="06BB564D"/>
    <w:multiLevelType w:val="multilevel"/>
    <w:tmpl w:val="06BB564D"/>
    <w:lvl w:ilvl="0" w:tentative="0">
      <w:start w:val="1"/>
      <w:numFmt w:val="decimal"/>
      <w:lvlText w:val="%1."/>
      <w:lvlJc w:val="left"/>
      <w:pPr>
        <w:ind w:left="408" w:hanging="360"/>
      </w:pPr>
      <w:rPr>
        <w:rFonts w:hint="default" w:ascii="Times New Roman" w:hAnsi="Times New Roman" w:cs="Times New Roman"/>
        <w:b/>
        <w:bCs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9E464D9"/>
    <w:multiLevelType w:val="multilevel"/>
    <w:tmpl w:val="19E464D9"/>
    <w:lvl w:ilvl="0" w:tentative="0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">
    <w:nsid w:val="2D6A7D88"/>
    <w:multiLevelType w:val="multilevel"/>
    <w:tmpl w:val="2D6A7D88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4">
    <w:nsid w:val="3884D69D"/>
    <w:multiLevelType w:val="singleLevel"/>
    <w:tmpl w:val="3884D69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5">
    <w:nsid w:val="506DDC61"/>
    <w:multiLevelType w:val="singleLevel"/>
    <w:tmpl w:val="506DDC61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6">
    <w:nsid w:val="59F0F795"/>
    <w:multiLevelType w:val="singleLevel"/>
    <w:tmpl w:val="59F0F795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7">
    <w:nsid w:val="700B1D77"/>
    <w:multiLevelType w:val="multilevel"/>
    <w:tmpl w:val="700B1D77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98"/>
    <w:rsid w:val="0014611C"/>
    <w:rsid w:val="002517A8"/>
    <w:rsid w:val="00563D98"/>
    <w:rsid w:val="006E4B5B"/>
    <w:rsid w:val="00987EA2"/>
    <w:rsid w:val="00A33097"/>
    <w:rsid w:val="00A626BE"/>
    <w:rsid w:val="00B37FEB"/>
    <w:rsid w:val="00BD58AC"/>
    <w:rsid w:val="00C65E8E"/>
    <w:rsid w:val="00C73776"/>
    <w:rsid w:val="00E608C3"/>
    <w:rsid w:val="00F235F7"/>
    <w:rsid w:val="2B5E5160"/>
    <w:rsid w:val="4F2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áze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dpis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á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Výrazný citát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3807</Words>
  <Characters>21247</Characters>
  <Lines>275</Lines>
  <Paragraphs>2</Paragraphs>
  <TotalTime>1</TotalTime>
  <ScaleCrop>false</ScaleCrop>
  <LinksUpToDate>false</LinksUpToDate>
  <CharactersWithSpaces>25052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2026-03-08T08:05:00Z</dcterms:created>
  <dc:creator>Veronika Zíkova</dc:creator>
  <cp:lastModifiedBy>Veronika Zíková</cp:lastModifiedBy>
  <cp:lastPrinted>2026-04-02T05:46:14Z</cp:lastPrinted>
  <dcterms:modified xsi:type="dcterms:W3CDTF">2026-04-02T05:46:57Z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CF3C2E30FBC049799E16E24C9173AF7C_12</vt:lpwstr>
  </property>
</Properties>
</file>